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0C7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20" w:firstLineChars="100"/>
        <w:jc w:val="both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附件：</w:t>
      </w:r>
    </w:p>
    <w:p w14:paraId="27544D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林芝茶树特色地方种质资源的挖掘与保护项目有机肥采购询价表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579"/>
        <w:gridCol w:w="1391"/>
        <w:gridCol w:w="1395"/>
        <w:gridCol w:w="1530"/>
        <w:gridCol w:w="1366"/>
      </w:tblGrid>
      <w:tr w14:paraId="2B0C1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  <w:vAlign w:val="center"/>
          </w:tcPr>
          <w:p w14:paraId="5B9E6D0A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名称</w:t>
            </w:r>
          </w:p>
        </w:tc>
        <w:tc>
          <w:tcPr>
            <w:tcW w:w="1579" w:type="dxa"/>
            <w:vAlign w:val="center"/>
          </w:tcPr>
          <w:p w14:paraId="251EDD38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规格/参数</w:t>
            </w:r>
          </w:p>
        </w:tc>
        <w:tc>
          <w:tcPr>
            <w:tcW w:w="1391" w:type="dxa"/>
            <w:vAlign w:val="center"/>
          </w:tcPr>
          <w:p w14:paraId="4F63470A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数量（吨）</w:t>
            </w:r>
          </w:p>
        </w:tc>
        <w:tc>
          <w:tcPr>
            <w:tcW w:w="1395" w:type="dxa"/>
            <w:vAlign w:val="center"/>
          </w:tcPr>
          <w:p w14:paraId="01176021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单价（元/吨）</w:t>
            </w:r>
          </w:p>
        </w:tc>
        <w:tc>
          <w:tcPr>
            <w:tcW w:w="1530" w:type="dxa"/>
          </w:tcPr>
          <w:p w14:paraId="47070426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总价（万元）</w:t>
            </w:r>
          </w:p>
        </w:tc>
        <w:tc>
          <w:tcPr>
            <w:tcW w:w="1366" w:type="dxa"/>
            <w:vAlign w:val="center"/>
          </w:tcPr>
          <w:p w14:paraId="5DC1127B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24AEA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  <w:vAlign w:val="center"/>
          </w:tcPr>
          <w:p w14:paraId="205BD568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有机肥</w:t>
            </w:r>
          </w:p>
        </w:tc>
        <w:tc>
          <w:tcPr>
            <w:tcW w:w="1579" w:type="dxa"/>
          </w:tcPr>
          <w:p w14:paraId="1BC7BA30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</w:rPr>
              <w:t>有机质≥30% N+P205+K20≥4%</w:t>
            </w:r>
          </w:p>
        </w:tc>
        <w:tc>
          <w:tcPr>
            <w:tcW w:w="1391" w:type="dxa"/>
          </w:tcPr>
          <w:p w14:paraId="13BC6CFC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 w14:paraId="68D31BAA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530" w:type="dxa"/>
          </w:tcPr>
          <w:p w14:paraId="77ABAEB2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366" w:type="dxa"/>
          </w:tcPr>
          <w:p w14:paraId="3F12EBEC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E3E3E"/>
                <w:spacing w:val="4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181932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63C12"/>
    <w:rsid w:val="2C56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2026-06-10T03:22:00Z</dcterms:created>
  <dc:creator>权白卓</dc:creator>
  <cp:lastModifiedBy>权白卓</cp:lastModifiedBy>
  <dcterms:modified xsi:type="dcterms:W3CDTF">2026-06-10T03:23:32Z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4CD1E9FB2C3C4AAAA52E44E013F28936_11</vt:lpwstr>
  </property>
  <property fmtid="{D5CDD505-2E9C-101B-9397-08002B2CF9AE}" pid="4" name="KSOTemplateDocerSaveRecord">
    <vt:lpwstr>eyJoZGlkIjoiOTBkYTI1NGU5MTkwNzgxNzZlMThlZTk4ZjMzZGFlNGMiLCJ1c2VySWQiOiI0MzY4NTMxNDgifQ==</vt:lpwstr>
  </property>
</Properties>
</file>